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List-Accent1"/>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shd w:val="pct5" w:color="auto" w:fill="auto"/>
        <w:tblLook w:val="04A0" w:firstRow="1" w:lastRow="0" w:firstColumn="1" w:lastColumn="0" w:noHBand="0" w:noVBand="1"/>
      </w:tblPr>
      <w:tblGrid>
        <w:gridCol w:w="9518"/>
      </w:tblGrid>
      <w:tr w:rsidR="004B2768" w:rsidTr="00583E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shd w:val="pct5" w:color="auto" w:fill="auto"/>
          </w:tcPr>
          <w:p w:rsidR="004B2768" w:rsidRDefault="004B2768" w:rsidP="00583E50">
            <w:pPr>
              <w:spacing w:before="40" w:after="40"/>
              <w:jc w:val="center"/>
              <w:rPr>
                <w:rFonts w:cs="Arial"/>
                <w:bCs w:val="0"/>
                <w:caps/>
                <w:color w:val="B1418F"/>
                <w:sz w:val="32"/>
                <w:szCs w:val="32"/>
              </w:rPr>
            </w:pPr>
            <w:bookmarkStart w:id="0" w:name="_GoBack"/>
            <w:bookmarkEnd w:id="0"/>
          </w:p>
          <w:p w:rsidR="004B2768" w:rsidRDefault="004B2768" w:rsidP="00583E50">
            <w:pPr>
              <w:spacing w:before="40" w:after="40"/>
              <w:jc w:val="center"/>
              <w:rPr>
                <w:rFonts w:cs="Arial"/>
                <w:bCs w:val="0"/>
                <w:caps/>
                <w:color w:val="B1418F"/>
                <w:sz w:val="32"/>
                <w:szCs w:val="32"/>
              </w:rPr>
            </w:pPr>
            <w:r w:rsidRPr="001A1329">
              <w:rPr>
                <w:rFonts w:cs="Arial"/>
                <w:bCs w:val="0"/>
                <w:caps/>
                <w:color w:val="B1418F"/>
                <w:sz w:val="32"/>
                <w:szCs w:val="32"/>
              </w:rPr>
              <w:t>Help For The Struggling Writer</w:t>
            </w:r>
          </w:p>
          <w:p w:rsidR="004B2768" w:rsidRDefault="004B2768" w:rsidP="00583E50">
            <w:pPr>
              <w:spacing w:before="40" w:after="40"/>
              <w:jc w:val="center"/>
              <w:rPr>
                <w:rFonts w:cs="Arial"/>
                <w:bCs w:val="0"/>
                <w:caps/>
                <w:color w:val="B1418F"/>
                <w:sz w:val="32"/>
                <w:szCs w:val="32"/>
              </w:rPr>
            </w:pPr>
            <w:r>
              <w:rPr>
                <w:rFonts w:cs="Arial"/>
                <w:bCs w:val="0"/>
                <w:caps/>
                <w:color w:val="B1418F"/>
                <w:sz w:val="32"/>
                <w:szCs w:val="32"/>
              </w:rPr>
              <w:t>~</w:t>
            </w:r>
            <w:r w:rsidRPr="001A1329">
              <w:rPr>
                <w:rFonts w:cs="Arial"/>
                <w:bCs w:val="0"/>
                <w:caps/>
                <w:color w:val="B1418F"/>
                <w:sz w:val="32"/>
                <w:szCs w:val="32"/>
              </w:rPr>
              <w:t xml:space="preserve"> </w:t>
            </w:r>
            <w:r w:rsidR="00EE218F" w:rsidRPr="00EE218F">
              <w:rPr>
                <w:rFonts w:cs="Arial"/>
                <w:bCs w:val="0"/>
                <w:caps/>
                <w:color w:val="B1418F"/>
                <w:sz w:val="32"/>
                <w:szCs w:val="32"/>
              </w:rPr>
              <w:t>SYSTEM</w:t>
            </w:r>
            <w:r w:rsidR="009962B6">
              <w:rPr>
                <w:rFonts w:cs="Arial"/>
                <w:bCs w:val="0"/>
                <w:caps/>
                <w:color w:val="B1418F"/>
                <w:sz w:val="32"/>
                <w:szCs w:val="32"/>
              </w:rPr>
              <w:t xml:space="preserve"> </w:t>
            </w:r>
            <w:r w:rsidRPr="001A1329">
              <w:rPr>
                <w:rFonts w:cs="Arial"/>
                <w:bCs w:val="0"/>
                <w:caps/>
                <w:color w:val="B1418F"/>
                <w:sz w:val="32"/>
                <w:szCs w:val="32"/>
              </w:rPr>
              <w:t>Cheatsheet</w:t>
            </w:r>
            <w:r>
              <w:rPr>
                <w:rFonts w:cs="Arial"/>
                <w:bCs w:val="0"/>
                <w:caps/>
                <w:color w:val="B1418F"/>
                <w:sz w:val="32"/>
                <w:szCs w:val="32"/>
              </w:rPr>
              <w:t xml:space="preserve"> ~</w:t>
            </w:r>
          </w:p>
          <w:p w:rsidR="004B2768" w:rsidRPr="00692785" w:rsidRDefault="004B2768" w:rsidP="00583E50">
            <w:pPr>
              <w:spacing w:before="40" w:after="40"/>
              <w:jc w:val="center"/>
              <w:rPr>
                <w:rFonts w:cs="Arial"/>
                <w:bCs w:val="0"/>
                <w:caps/>
                <w:color w:val="B1418F"/>
                <w:sz w:val="32"/>
                <w:szCs w:val="32"/>
              </w:rPr>
            </w:pPr>
          </w:p>
        </w:tc>
      </w:tr>
    </w:tbl>
    <w:p w:rsidR="004B2768" w:rsidRDefault="004B2768" w:rsidP="009E3AF0">
      <w:pPr>
        <w:jc w:val="center"/>
        <w:rPr>
          <w:rFonts w:cs="Arial"/>
          <w:b/>
          <w:smallCaps/>
          <w:color w:val="0070C0"/>
          <w:sz w:val="28"/>
          <w:szCs w:val="28"/>
          <w:u w:val="single"/>
        </w:rPr>
      </w:pPr>
    </w:p>
    <w:p w:rsidR="009E3AF0" w:rsidRDefault="009E3AF0" w:rsidP="009E3AF0">
      <w:pPr>
        <w:jc w:val="center"/>
        <w:rPr>
          <w:rFonts w:cs="Arial"/>
          <w:b/>
          <w:smallCaps/>
          <w:color w:val="0070C0"/>
          <w:sz w:val="28"/>
          <w:szCs w:val="28"/>
          <w:u w:val="single"/>
        </w:rPr>
      </w:pPr>
      <w:r>
        <w:rPr>
          <w:rFonts w:cs="Arial"/>
          <w:b/>
          <w:smallCaps/>
          <w:color w:val="0070C0"/>
          <w:sz w:val="28"/>
          <w:szCs w:val="28"/>
          <w:u w:val="single"/>
        </w:rPr>
        <w:t>OPTIONS FOR CONTENT</w:t>
      </w:r>
    </w:p>
    <w:p w:rsidR="009126CB" w:rsidRDefault="009126CB" w:rsidP="00FB4FEA">
      <w:pPr>
        <w:rPr>
          <w:rFonts w:cs="Arial"/>
          <w:sz w:val="28"/>
          <w:szCs w:val="28"/>
        </w:rPr>
      </w:pPr>
    </w:p>
    <w:p w:rsidR="000D646A" w:rsidRDefault="000D646A" w:rsidP="000D646A">
      <w:pPr>
        <w:rPr>
          <w:rFonts w:cs="Arial"/>
          <w:sz w:val="28"/>
          <w:szCs w:val="28"/>
        </w:rPr>
      </w:pPr>
      <w:r w:rsidRPr="00FB4FEA">
        <w:rPr>
          <w:rFonts w:cs="Arial"/>
          <w:sz w:val="28"/>
          <w:szCs w:val="28"/>
        </w:rPr>
        <w:t>If you’re still not feeling inspired or you have too many other commitments to invest the time needed to put together your newsletter articles, there is another option.</w:t>
      </w:r>
    </w:p>
    <w:p w:rsidR="009126CB" w:rsidRDefault="00780046" w:rsidP="00780046">
      <w:pPr>
        <w:tabs>
          <w:tab w:val="left" w:pos="2520"/>
        </w:tabs>
        <w:rPr>
          <w:rFonts w:cs="Arial"/>
          <w:sz w:val="28"/>
          <w:szCs w:val="28"/>
        </w:rPr>
      </w:pPr>
      <w:r>
        <w:rPr>
          <w:rFonts w:cs="Arial"/>
          <w:sz w:val="28"/>
          <w:szCs w:val="28"/>
        </w:rPr>
        <w:tab/>
      </w:r>
    </w:p>
    <w:p w:rsidR="009126CB" w:rsidRDefault="00FB4FEA" w:rsidP="00FB4FEA">
      <w:pPr>
        <w:rPr>
          <w:rFonts w:cs="Arial"/>
          <w:sz w:val="28"/>
          <w:szCs w:val="28"/>
        </w:rPr>
      </w:pPr>
      <w:r w:rsidRPr="000337BC">
        <w:rPr>
          <w:rFonts w:cs="Arial"/>
          <w:b/>
          <w:sz w:val="28"/>
          <w:szCs w:val="28"/>
        </w:rPr>
        <w:t>Private Label Rights (PLR) Content</w:t>
      </w:r>
      <w:r w:rsidRPr="00FB4FEA">
        <w:rPr>
          <w:rFonts w:cs="Arial"/>
          <w:sz w:val="28"/>
          <w:szCs w:val="28"/>
        </w:rPr>
        <w:t xml:space="preserve"> is a great resource when you lack the motivation or the time or would rather invest your energy in other business activities. How does it work? </w:t>
      </w:r>
    </w:p>
    <w:p w:rsidR="009126CB" w:rsidRDefault="009126CB" w:rsidP="00FB4FEA">
      <w:pPr>
        <w:rPr>
          <w:rFonts w:cs="Arial"/>
          <w:sz w:val="28"/>
          <w:szCs w:val="28"/>
        </w:rPr>
      </w:pPr>
    </w:p>
    <w:p w:rsidR="009126CB" w:rsidRDefault="00FB4FEA" w:rsidP="00FB4FEA">
      <w:pPr>
        <w:rPr>
          <w:rFonts w:cs="Arial"/>
          <w:sz w:val="28"/>
          <w:szCs w:val="28"/>
        </w:rPr>
      </w:pPr>
      <w:r w:rsidRPr="00FB4FEA">
        <w:rPr>
          <w:rFonts w:cs="Arial"/>
          <w:sz w:val="28"/>
          <w:szCs w:val="28"/>
        </w:rPr>
        <w:t xml:space="preserve">Simply visit one of the PLR sites I have recommended below or do your own online research ensuring the content is professionally written and edited. </w:t>
      </w:r>
    </w:p>
    <w:p w:rsidR="00BF6DEC" w:rsidRDefault="00BF6DEC" w:rsidP="00FB4FEA">
      <w:pPr>
        <w:rPr>
          <w:rFonts w:cs="Arial"/>
          <w:sz w:val="28"/>
          <w:szCs w:val="28"/>
        </w:rPr>
      </w:pPr>
    </w:p>
    <w:tbl>
      <w:tblPr>
        <w:tblStyle w:val="LightList-Accent1"/>
        <w:tblW w:w="9648"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ook w:val="04A0" w:firstRow="1" w:lastRow="0" w:firstColumn="1" w:lastColumn="0" w:noHBand="0" w:noVBand="1"/>
      </w:tblPr>
      <w:tblGrid>
        <w:gridCol w:w="2538"/>
        <w:gridCol w:w="2430"/>
        <w:gridCol w:w="4680"/>
      </w:tblGrid>
      <w:tr w:rsidR="00BF6DEC" w:rsidTr="00BF6D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8" w:type="dxa"/>
            <w:gridSpan w:val="3"/>
          </w:tcPr>
          <w:p w:rsidR="00BF6DEC" w:rsidRPr="000337BC" w:rsidRDefault="00BF6DEC" w:rsidP="00BF6DEC">
            <w:pPr>
              <w:jc w:val="center"/>
              <w:rPr>
                <w:rFonts w:cs="Arial"/>
                <w:smallCaps/>
                <w:sz w:val="30"/>
                <w:szCs w:val="30"/>
              </w:rPr>
            </w:pPr>
            <w:r w:rsidRPr="000337BC">
              <w:rPr>
                <w:rFonts w:cs="Arial"/>
                <w:smallCaps/>
                <w:sz w:val="30"/>
                <w:szCs w:val="30"/>
              </w:rPr>
              <w:t xml:space="preserve">Here are a few PLR sites that I </w:t>
            </w:r>
            <w:r>
              <w:rPr>
                <w:rFonts w:cs="Arial"/>
                <w:smallCaps/>
                <w:sz w:val="30"/>
                <w:szCs w:val="30"/>
              </w:rPr>
              <w:t>recommend</w:t>
            </w:r>
          </w:p>
        </w:tc>
      </w:tr>
      <w:tr w:rsidR="00BF6DEC" w:rsidRPr="004B2768" w:rsidTr="00BF6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tcBorders>
              <w:top w:val="none" w:sz="0" w:space="0" w:color="auto"/>
              <w:left w:val="none" w:sz="0" w:space="0" w:color="auto"/>
              <w:bottom w:val="none" w:sz="0" w:space="0" w:color="auto"/>
            </w:tcBorders>
          </w:tcPr>
          <w:p w:rsidR="00BF6DEC" w:rsidRPr="004B2768" w:rsidRDefault="00BF6DEC" w:rsidP="00792EFE">
            <w:pPr>
              <w:spacing w:before="120" w:after="240"/>
              <w:rPr>
                <w:rFonts w:cs="Arial"/>
                <w:sz w:val="28"/>
                <w:szCs w:val="28"/>
              </w:rPr>
            </w:pPr>
            <w:r w:rsidRPr="004B2768">
              <w:rPr>
                <w:rFonts w:cs="Arial"/>
                <w:sz w:val="44"/>
                <w:szCs w:val="44"/>
              </w:rPr>
              <w:sym w:font="Wingdings" w:char="F021"/>
            </w:r>
            <w:r w:rsidRPr="004B2768">
              <w:rPr>
                <w:rFonts w:cs="Arial"/>
                <w:sz w:val="44"/>
                <w:szCs w:val="44"/>
              </w:rPr>
              <w:t xml:space="preserve"> </w:t>
            </w:r>
            <w:hyperlink r:id="rId9" w:history="1">
              <w:r w:rsidRPr="004B2768">
                <w:rPr>
                  <w:rStyle w:val="Hyperlink"/>
                  <w:rFonts w:cs="Arial"/>
                  <w:sz w:val="28"/>
                  <w:szCs w:val="28"/>
                </w:rPr>
                <w:t>EasyPLR</w:t>
              </w:r>
            </w:hyperlink>
          </w:p>
        </w:tc>
        <w:tc>
          <w:tcPr>
            <w:tcW w:w="2430" w:type="dxa"/>
            <w:tcBorders>
              <w:top w:val="none" w:sz="0" w:space="0" w:color="auto"/>
              <w:bottom w:val="none" w:sz="0" w:space="0" w:color="auto"/>
            </w:tcBorders>
          </w:tcPr>
          <w:p w:rsidR="00BF6DEC" w:rsidRPr="004B2768" w:rsidRDefault="00BF6DEC" w:rsidP="00792EFE">
            <w:pPr>
              <w:spacing w:before="120" w:after="240"/>
              <w:cnfStyle w:val="000000100000" w:firstRow="0" w:lastRow="0" w:firstColumn="0" w:lastColumn="0" w:oddVBand="0" w:evenVBand="0" w:oddHBand="1" w:evenHBand="0" w:firstRowFirstColumn="0" w:firstRowLastColumn="0" w:lastRowFirstColumn="0" w:lastRowLastColumn="0"/>
              <w:rPr>
                <w:rFonts w:cs="Arial"/>
                <w:b/>
                <w:sz w:val="44"/>
                <w:szCs w:val="44"/>
              </w:rPr>
            </w:pPr>
            <w:r w:rsidRPr="004B2768">
              <w:rPr>
                <w:rFonts w:cs="Arial"/>
                <w:b/>
                <w:sz w:val="44"/>
                <w:szCs w:val="44"/>
              </w:rPr>
              <w:sym w:font="Wingdings" w:char="F021"/>
            </w:r>
            <w:r w:rsidRPr="004B2768">
              <w:rPr>
                <w:rFonts w:cs="Arial"/>
                <w:b/>
                <w:sz w:val="44"/>
                <w:szCs w:val="44"/>
              </w:rPr>
              <w:t xml:space="preserve"> </w:t>
            </w:r>
            <w:hyperlink r:id="rId10" w:history="1">
              <w:r w:rsidRPr="004B2768">
                <w:rPr>
                  <w:rStyle w:val="Hyperlink"/>
                  <w:rFonts w:cs="Arial"/>
                  <w:b/>
                  <w:sz w:val="28"/>
                  <w:szCs w:val="28"/>
                </w:rPr>
                <w:t>DIYplr</w:t>
              </w:r>
            </w:hyperlink>
          </w:p>
        </w:tc>
        <w:tc>
          <w:tcPr>
            <w:tcW w:w="4680" w:type="dxa"/>
            <w:tcBorders>
              <w:top w:val="none" w:sz="0" w:space="0" w:color="auto"/>
              <w:bottom w:val="none" w:sz="0" w:space="0" w:color="auto"/>
              <w:right w:val="none" w:sz="0" w:space="0" w:color="auto"/>
            </w:tcBorders>
          </w:tcPr>
          <w:p w:rsidR="00BF6DEC" w:rsidRPr="004B2768" w:rsidRDefault="00BF6DEC" w:rsidP="00792EFE">
            <w:pPr>
              <w:spacing w:before="120" w:after="240"/>
              <w:cnfStyle w:val="000000100000" w:firstRow="0" w:lastRow="0" w:firstColumn="0" w:lastColumn="0" w:oddVBand="0" w:evenVBand="0" w:oddHBand="1" w:evenHBand="0" w:firstRowFirstColumn="0" w:firstRowLastColumn="0" w:lastRowFirstColumn="0" w:lastRowLastColumn="0"/>
              <w:rPr>
                <w:rFonts w:cs="Arial"/>
                <w:b/>
                <w:sz w:val="44"/>
                <w:szCs w:val="44"/>
              </w:rPr>
            </w:pPr>
            <w:r w:rsidRPr="004B2768">
              <w:rPr>
                <w:rFonts w:cs="Arial"/>
                <w:b/>
                <w:sz w:val="44"/>
                <w:szCs w:val="44"/>
              </w:rPr>
              <w:sym w:font="Wingdings" w:char="F021"/>
            </w:r>
            <w:r w:rsidRPr="004B2768">
              <w:rPr>
                <w:rFonts w:cs="Arial"/>
                <w:b/>
                <w:sz w:val="44"/>
                <w:szCs w:val="44"/>
              </w:rPr>
              <w:t xml:space="preserve"> </w:t>
            </w:r>
            <w:hyperlink r:id="rId11" w:history="1">
              <w:r w:rsidRPr="004B2768">
                <w:rPr>
                  <w:rStyle w:val="Hyperlink"/>
                  <w:rFonts w:cs="Arial"/>
                  <w:b/>
                  <w:sz w:val="28"/>
                  <w:szCs w:val="28"/>
                </w:rPr>
                <w:t>All Private Label Content</w:t>
              </w:r>
            </w:hyperlink>
          </w:p>
        </w:tc>
      </w:tr>
    </w:tbl>
    <w:p w:rsidR="009126CB" w:rsidRDefault="009126CB" w:rsidP="00FB4FEA">
      <w:pPr>
        <w:rPr>
          <w:rFonts w:cs="Arial"/>
          <w:sz w:val="28"/>
          <w:szCs w:val="28"/>
        </w:rPr>
      </w:pPr>
    </w:p>
    <w:p w:rsidR="009126CB" w:rsidRDefault="00FB4FEA" w:rsidP="00FB4FEA">
      <w:pPr>
        <w:rPr>
          <w:rFonts w:cs="Arial"/>
          <w:sz w:val="28"/>
          <w:szCs w:val="28"/>
        </w:rPr>
      </w:pPr>
      <w:r w:rsidRPr="00FB4FEA">
        <w:rPr>
          <w:rFonts w:cs="Arial"/>
          <w:sz w:val="28"/>
          <w:szCs w:val="28"/>
        </w:rPr>
        <w:t xml:space="preserve">Articles and article packages are grouped into a seemingly unlimited number of available topics. There are a set amount of sales allowed per product (called licenses). </w:t>
      </w:r>
    </w:p>
    <w:p w:rsidR="009126CB" w:rsidRDefault="009126CB" w:rsidP="00FB4FEA">
      <w:pPr>
        <w:rPr>
          <w:rFonts w:cs="Arial"/>
          <w:sz w:val="28"/>
          <w:szCs w:val="28"/>
        </w:rPr>
      </w:pPr>
    </w:p>
    <w:p w:rsidR="00FB4FEA" w:rsidRDefault="00FB4FEA" w:rsidP="00FB4FEA">
      <w:pPr>
        <w:rPr>
          <w:rFonts w:cs="Arial"/>
          <w:sz w:val="28"/>
          <w:szCs w:val="28"/>
        </w:rPr>
      </w:pPr>
      <w:r w:rsidRPr="00FB4FEA">
        <w:rPr>
          <w:rFonts w:cs="Arial"/>
          <w:sz w:val="28"/>
          <w:szCs w:val="28"/>
        </w:rPr>
        <w:t xml:space="preserve">When you have found what you’re looking for, click to purchase and download immediately. </w:t>
      </w:r>
      <w:r w:rsidR="009A4FA1">
        <w:rPr>
          <w:rFonts w:cs="Arial"/>
          <w:sz w:val="28"/>
          <w:szCs w:val="28"/>
        </w:rPr>
        <w:t>In general, o</w:t>
      </w:r>
      <w:r w:rsidRPr="00FB4FEA">
        <w:rPr>
          <w:rFonts w:cs="Arial"/>
          <w:sz w:val="28"/>
          <w:szCs w:val="28"/>
        </w:rPr>
        <w:t>nce you purchase these articles you have the right to use the material in any way you want</w:t>
      </w:r>
      <w:r w:rsidR="009A4FA1">
        <w:rPr>
          <w:rFonts w:cs="Arial"/>
          <w:sz w:val="28"/>
          <w:szCs w:val="28"/>
        </w:rPr>
        <w:t>*</w:t>
      </w:r>
      <w:r w:rsidRPr="00FB4FEA">
        <w:rPr>
          <w:rFonts w:cs="Arial"/>
          <w:sz w:val="28"/>
          <w:szCs w:val="28"/>
        </w:rPr>
        <w:t>. You can use them as is or alter them in any way you need to. One exception, you cannot submit these articles to the article marketing directories as your own work.</w:t>
      </w:r>
    </w:p>
    <w:p w:rsidR="00061CCE" w:rsidRPr="00FB4FEA" w:rsidRDefault="00061CCE" w:rsidP="00FB4FEA">
      <w:pPr>
        <w:rPr>
          <w:rFonts w:cs="Arial"/>
          <w:sz w:val="28"/>
          <w:szCs w:val="28"/>
        </w:rPr>
      </w:pPr>
    </w:p>
    <w:p w:rsidR="00A54D7F" w:rsidRPr="00DA0760" w:rsidRDefault="009A4FA1" w:rsidP="00B20E05">
      <w:pPr>
        <w:rPr>
          <w:rFonts w:cs="Arial"/>
        </w:rPr>
      </w:pPr>
      <w:r>
        <w:rPr>
          <w:rFonts w:cs="Arial"/>
          <w:sz w:val="28"/>
          <w:szCs w:val="28"/>
        </w:rPr>
        <w:t>*</w:t>
      </w:r>
      <w:r w:rsidRPr="009A4FA1">
        <w:rPr>
          <w:rFonts w:cs="Arial"/>
          <w:i/>
        </w:rPr>
        <w:t xml:space="preserve">Always check the License Information for your PLR content that outlines what you CAN and CAN NOT </w:t>
      </w:r>
      <w:proofErr w:type="gramStart"/>
      <w:r w:rsidRPr="009A4FA1">
        <w:rPr>
          <w:rFonts w:cs="Arial"/>
          <w:i/>
        </w:rPr>
        <w:t>do</w:t>
      </w:r>
      <w:proofErr w:type="gramEnd"/>
      <w:r w:rsidRPr="009A4FA1">
        <w:rPr>
          <w:rFonts w:cs="Arial"/>
          <w:i/>
        </w:rPr>
        <w:t xml:space="preserve"> with the PLR you are purchasing.</w:t>
      </w:r>
    </w:p>
    <w:sectPr w:rsidR="00A54D7F" w:rsidRPr="00DA0760" w:rsidSect="00A1296A">
      <w:headerReference w:type="default" r:id="rId12"/>
      <w:footerReference w:type="default" r:id="rId13"/>
      <w:pgSz w:w="12240" w:h="15840" w:code="1"/>
      <w:pgMar w:top="1469" w:right="1469" w:bottom="2030" w:left="1469" w:header="1080" w:footer="1080" w:gutter="0"/>
      <w:pgBorders w:offsetFrom="page">
        <w:top w:val="double" w:sz="12" w:space="24" w:color="00447C"/>
        <w:left w:val="double" w:sz="12" w:space="24" w:color="00447C"/>
        <w:bottom w:val="double" w:sz="12" w:space="24" w:color="00447C"/>
        <w:right w:val="double" w:sz="12" w:space="24" w:color="00447C"/>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BDC" w:rsidRDefault="00E20BDC">
      <w:r>
        <w:separator/>
      </w:r>
    </w:p>
  </w:endnote>
  <w:endnote w:type="continuationSeparator" w:id="0">
    <w:p w:rsidR="00E20BDC" w:rsidRDefault="00E2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yriad Web Pro">
    <w:altName w:val="Corbel"/>
    <w:charset w:val="00"/>
    <w:family w:val="swiss"/>
    <w:pitch w:val="variable"/>
    <w:sig w:usb0="00000001" w:usb1="5000204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rsidP="00F750D7">
    <w:pPr>
      <w:pStyle w:val="Footer"/>
      <w:ind w:right="-720"/>
      <w:jc w:val="center"/>
      <w:rPr>
        <w:rFonts w:ascii="Myriad Web Pro" w:hAnsi="Myriad Web Pro"/>
        <w:color w:val="00447C"/>
        <w:sz w:val="20"/>
        <w:szCs w:val="20"/>
      </w:rPr>
    </w:pPr>
    <w:r w:rsidRPr="00B77DB5">
      <w:rPr>
        <w:rFonts w:ascii="Myriad Web Pro" w:hAnsi="Myriad Web Pro"/>
        <w:color w:val="00447C"/>
        <w:sz w:val="20"/>
        <w:szCs w:val="20"/>
      </w:rPr>
      <w:t>©</w:t>
    </w:r>
    <w:r>
      <w:rPr>
        <w:rFonts w:ascii="Myriad Web Pro" w:hAnsi="Myriad Web Pro"/>
        <w:color w:val="00447C"/>
        <w:sz w:val="20"/>
        <w:szCs w:val="20"/>
      </w:rPr>
      <w:t xml:space="preserve">2015 </w:t>
    </w:r>
    <w:hyperlink r:id="rId1" w:history="1">
      <w:r w:rsidRPr="00B24D40">
        <w:rPr>
          <w:rStyle w:val="Hyperlink"/>
          <w:rFonts w:ascii="Myriad Web Pro" w:hAnsi="Myriad Web Pro"/>
          <w:sz w:val="20"/>
          <w:szCs w:val="20"/>
        </w:rPr>
        <w:t>www.altadmin.ca</w:t>
      </w:r>
    </w:hyperlink>
    <w:r>
      <w:rPr>
        <w:rFonts w:ascii="Myriad Web Pro" w:hAnsi="Myriad Web Pro"/>
        <w:color w:val="00447C"/>
        <w:sz w:val="20"/>
        <w:szCs w:val="20"/>
      </w:rPr>
      <w:t xml:space="preserve"> | Jennifer Hazlett, Alternate Admin, </w:t>
    </w:r>
    <w:hyperlink r:id="rId2" w:history="1">
      <w:r w:rsidRPr="00F44085">
        <w:rPr>
          <w:rStyle w:val="Hyperlink"/>
          <w:rFonts w:ascii="Myriad Web Pro" w:hAnsi="Myriad Web Pro"/>
          <w:sz w:val="20"/>
          <w:szCs w:val="20"/>
        </w:rPr>
        <w:t>jen@altadmin.ca</w:t>
      </w:r>
    </w:hyperlink>
  </w:p>
  <w:p w:rsidR="00792EFE" w:rsidRPr="00B77DB5" w:rsidRDefault="00792EFE" w:rsidP="00F750D7">
    <w:pPr>
      <w:pStyle w:val="Footer"/>
      <w:ind w:right="-720"/>
      <w:jc w:val="center"/>
      <w:rPr>
        <w:rFonts w:ascii="Myriad Web Pro" w:hAnsi="Myriad Web Pro"/>
        <w:color w:val="00447C"/>
        <w:sz w:val="20"/>
        <w:szCs w:val="20"/>
      </w:rPr>
    </w:pPr>
    <w:r w:rsidRPr="00630A74">
      <w:rPr>
        <w:rFonts w:ascii="Myriad Web Pro" w:hAnsi="Myriad Web Pro"/>
        <w:color w:val="00447C"/>
        <w:sz w:val="20"/>
        <w:szCs w:val="20"/>
      </w:rPr>
      <w:t>27</w:t>
    </w:r>
    <w:r>
      <w:rPr>
        <w:rFonts w:ascii="Myriad Web Pro" w:hAnsi="Myriad Web Pro"/>
        <w:color w:val="00447C"/>
        <w:sz w:val="20"/>
        <w:szCs w:val="20"/>
      </w:rPr>
      <w:t xml:space="preserve">-1300 King Street East, Box 107, </w:t>
    </w:r>
    <w:r w:rsidRPr="00CC14EC">
      <w:rPr>
        <w:rFonts w:ascii="Myriad Web Pro" w:hAnsi="Myriad Web Pro"/>
        <w:color w:val="00447C"/>
        <w:sz w:val="20"/>
        <w:szCs w:val="20"/>
      </w:rPr>
      <w:t xml:space="preserve">Oshawa, ON  </w:t>
    </w:r>
    <w:r>
      <w:rPr>
        <w:rFonts w:ascii="Myriad Web Pro" w:hAnsi="Myriad Web Pro"/>
        <w:color w:val="00447C"/>
        <w:sz w:val="20"/>
        <w:szCs w:val="20"/>
      </w:rPr>
      <w:t xml:space="preserve"> </w:t>
    </w:r>
    <w:r w:rsidRPr="00630A74">
      <w:rPr>
        <w:rFonts w:ascii="Myriad Web Pro" w:hAnsi="Myriad Web Pro"/>
        <w:color w:val="00447C"/>
        <w:sz w:val="20"/>
        <w:szCs w:val="20"/>
      </w:rPr>
      <w:t>L1H 8J4</w:t>
    </w:r>
    <w:r>
      <w:rPr>
        <w:rFonts w:ascii="Myriad Web Pro" w:hAnsi="Myriad Web Pro"/>
        <w:color w:val="00447C"/>
        <w:sz w:val="20"/>
        <w:szCs w:val="20"/>
      </w:rPr>
      <w:t xml:space="preserve"> | 905 809 5809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BDC" w:rsidRDefault="00E20BDC">
      <w:r>
        <w:separator/>
      </w:r>
    </w:p>
  </w:footnote>
  <w:footnote w:type="continuationSeparator" w:id="0">
    <w:p w:rsidR="00E20BDC" w:rsidRDefault="00E20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pPr>
      <w:pStyle w:val="Header"/>
    </w:pPr>
    <w:r>
      <w:rPr>
        <w:noProof/>
        <w:lang w:eastAsia="en-US"/>
      </w:rPr>
      <mc:AlternateContent>
        <mc:Choice Requires="wps">
          <w:drawing>
            <wp:anchor distT="0" distB="0" distL="114300" distR="114300" simplePos="0" relativeHeight="251660288" behindDoc="0" locked="0" layoutInCell="0" allowOverlap="1" wp14:anchorId="5DE5933A" wp14:editId="4B4DF7FA">
              <wp:simplePos x="0" y="0"/>
              <wp:positionH relativeFrom="margin">
                <wp:posOffset>-5969</wp:posOffset>
              </wp:positionH>
              <wp:positionV relativeFrom="topMargin">
                <wp:posOffset>537845</wp:posOffset>
              </wp:positionV>
              <wp:extent cx="5943600" cy="170815"/>
              <wp:effectExtent l="0" t="0" r="0" b="0"/>
              <wp:wrapNone/>
              <wp:docPr id="473"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EndPr/>
                          <w:sdtContent>
                            <w:p w:rsidR="00792EFE" w:rsidRPr="00A1296A" w:rsidRDefault="00792EFE">
                              <w:pPr>
                                <w:rPr>
                                  <w:sz w:val="22"/>
                                  <w:szCs w:val="22"/>
                                </w:rPr>
                              </w:pPr>
                              <w:r w:rsidRPr="002A197A">
                                <w:rPr>
                                  <w:sz w:val="22"/>
                                  <w:szCs w:val="22"/>
                                </w:rPr>
                                <w:t>Newsletter Starter Kit ~ Timesaving Templates</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3" o:spid="_x0000_s1026" type="#_x0000_t202" style="position:absolute;margin-left:-.45pt;margin-top:42.35pt;width:468pt;height:13.45pt;z-index:251660288;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" o:allowincell="f" filled="f" stroked="f">
              <v:textbox style="mso-fit-shape-to-text:t" inset=",0,,0">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Content>
                      <w:p w:rsidR="00792EFE" w:rsidRPr="00A1296A" w:rsidRDefault="00792EFE">
                        <w:pPr>
                          <w:rPr>
                            <w:sz w:val="22"/>
                            <w:szCs w:val="22"/>
                          </w:rPr>
                        </w:pPr>
                        <w:r w:rsidRPr="002A197A">
                          <w:rPr>
                            <w:sz w:val="22"/>
                            <w:szCs w:val="22"/>
                          </w:rPr>
                          <w:t>Newsletter Starter Kit ~ Timesaving Templates</w:t>
                        </w:r>
                      </w:p>
                    </w:sdtContent>
                  </w:sdt>
                </w:txbxContent>
              </v:textbox>
              <w10:wrap anchorx="margin" anchory="margin"/>
            </v:shape>
          </w:pict>
        </mc:Fallback>
      </mc:AlternateContent>
    </w:r>
    <w:r>
      <w:rPr>
        <w:noProof/>
        <w:lang w:eastAsia="en-US"/>
      </w:rPr>
      <mc:AlternateContent>
        <mc:Choice Requires="wps">
          <w:drawing>
            <wp:anchor distT="0" distB="0" distL="114300" distR="114300" simplePos="0" relativeHeight="251659264" behindDoc="0" locked="0" layoutInCell="0" allowOverlap="1" wp14:anchorId="092F1ED8" wp14:editId="6FBF02F5">
              <wp:simplePos x="0" y="0"/>
              <wp:positionH relativeFrom="page">
                <wp:align>left</wp:align>
              </wp:positionH>
              <wp:positionV relativeFrom="topMargin">
                <wp:align>center</wp:align>
              </wp:positionV>
              <wp:extent cx="914400" cy="170815"/>
              <wp:effectExtent l="0" t="0" r="0" b="0"/>
              <wp:wrapNone/>
              <wp:docPr id="474"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780046" w:rsidRPr="00780046">
                            <w:rPr>
                              <w:noProof/>
                              <w:color w:val="FFFFFF" w:themeColor="background1"/>
                              <w14:numForm w14:val="lining"/>
                            </w:rPr>
                            <w:t>1</w:t>
                          </w:r>
                          <w:r>
                            <w:rPr>
                              <w:noProof/>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4"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" o:allowincell="f" fillcolor="#4f81bd [3204]" stroked="f">
              <v:textbox style="mso-fit-shape-to-text:t" inset=",0,,0">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780046" w:rsidRPr="00780046">
                      <w:rPr>
                        <w:noProof/>
                        <w:color w:val="FFFFFF" w:themeColor="background1"/>
                        <w14:numForm w14:val="lining"/>
                      </w:rPr>
                      <w:t>1</w:t>
                    </w:r>
                    <w:r>
                      <w:rPr>
                        <w:noProof/>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68EAFE2"/>
    <w:lvl w:ilvl="0">
      <w:numFmt w:val="bullet"/>
      <w:lvlText w:val="*"/>
      <w:lvlJc w:val="left"/>
    </w:lvl>
  </w:abstractNum>
  <w:abstractNum w:abstractNumId="1">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F1D00D8"/>
    <w:multiLevelType w:val="hybridMultilevel"/>
    <w:tmpl w:val="01649AE4"/>
    <w:lvl w:ilvl="0" w:tplc="2602858C">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2E0667"/>
    <w:multiLevelType w:val="hybridMultilevel"/>
    <w:tmpl w:val="830E34E2"/>
    <w:lvl w:ilvl="0" w:tplc="1DF0F36E">
      <w:start w:val="1"/>
      <w:numFmt w:val="decimal"/>
      <w:lvlText w:val="%1."/>
      <w:lvlJc w:val="left"/>
      <w:pPr>
        <w:ind w:left="720" w:hanging="360"/>
      </w:pPr>
      <w:rPr>
        <w:rFonts w:hint="default"/>
        <w:sz w:val="2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20C1342"/>
    <w:multiLevelType w:val="hybridMultilevel"/>
    <w:tmpl w:val="20C0C8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BC03ADB"/>
    <w:multiLevelType w:val="hybridMultilevel"/>
    <w:tmpl w:val="63648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15F7D"/>
    <w:multiLevelType w:val="hybridMultilevel"/>
    <w:tmpl w:val="FB6284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224768C"/>
    <w:multiLevelType w:val="hybridMultilevel"/>
    <w:tmpl w:val="D02CD392"/>
    <w:lvl w:ilvl="0" w:tplc="D68EAFE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50E75"/>
    <w:multiLevelType w:val="hybridMultilevel"/>
    <w:tmpl w:val="9EC0948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5C001AA"/>
    <w:multiLevelType w:val="hybridMultilevel"/>
    <w:tmpl w:val="23888002"/>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99615E5"/>
    <w:multiLevelType w:val="hybridMultilevel"/>
    <w:tmpl w:val="30661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E4B30C0"/>
    <w:multiLevelType w:val="hybridMultilevel"/>
    <w:tmpl w:val="08B68BB2"/>
    <w:lvl w:ilvl="0" w:tplc="D68EAFE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444FE6"/>
    <w:multiLevelType w:val="hybridMultilevel"/>
    <w:tmpl w:val="F236B9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8AF465D"/>
    <w:multiLevelType w:val="hybridMultilevel"/>
    <w:tmpl w:val="C2BE6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692D94"/>
    <w:multiLevelType w:val="hybridMultilevel"/>
    <w:tmpl w:val="4C48EC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43A302EC"/>
    <w:multiLevelType w:val="multilevel"/>
    <w:tmpl w:val="564CFCB4"/>
    <w:lvl w:ilvl="0">
      <w:start w:val="1"/>
      <w:numFmt w:val="bullet"/>
      <w:lvlText w:val=""/>
      <w:lvlJc w:val="left"/>
      <w:pPr>
        <w:tabs>
          <w:tab w:val="num" w:pos="0"/>
        </w:tabs>
        <w:ind w:left="432" w:hanging="432"/>
      </w:pPr>
      <w:rPr>
        <w:rFonts w:ascii="Wingdings" w:hAnsi="Wingdings" w:hint="default"/>
        <w:sz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8">
    <w:nsid w:val="4D9344C7"/>
    <w:multiLevelType w:val="hybridMultilevel"/>
    <w:tmpl w:val="6ED2F622"/>
    <w:lvl w:ilvl="0" w:tplc="D68EAFE2">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F7B6122"/>
    <w:multiLevelType w:val="hybridMultilevel"/>
    <w:tmpl w:val="154C7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FDF5E78"/>
    <w:multiLevelType w:val="hybridMultilevel"/>
    <w:tmpl w:val="C00E8CFA"/>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519F0BE8"/>
    <w:multiLevelType w:val="hybridMultilevel"/>
    <w:tmpl w:val="C406B93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6D471ECD"/>
    <w:multiLevelType w:val="hybridMultilevel"/>
    <w:tmpl w:val="AA2846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3">
    <w:nsid w:val="778A402A"/>
    <w:multiLevelType w:val="hybridMultilevel"/>
    <w:tmpl w:val="B394DE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7"/>
  </w:num>
  <w:num w:numId="5">
    <w:abstractNumId w:val="11"/>
  </w:num>
  <w:num w:numId="6">
    <w:abstractNumId w:val="5"/>
  </w:num>
  <w:num w:numId="7">
    <w:abstractNumId w:val="22"/>
  </w:num>
  <w:num w:numId="8">
    <w:abstractNumId w:val="20"/>
  </w:num>
  <w:num w:numId="9">
    <w:abstractNumId w:val="21"/>
  </w:num>
  <w:num w:numId="10">
    <w:abstractNumId w:val="10"/>
  </w:num>
  <w:num w:numId="11">
    <w:abstractNumId w:val="12"/>
  </w:num>
  <w:num w:numId="12">
    <w:abstractNumId w:val="14"/>
  </w:num>
  <w:num w:numId="13">
    <w:abstractNumId w:val="8"/>
  </w:num>
  <w:num w:numId="14">
    <w:abstractNumId w:val="23"/>
  </w:num>
  <w:num w:numId="15">
    <w:abstractNumId w:val="19"/>
  </w:num>
  <w:num w:numId="16">
    <w:abstractNumId w:val="15"/>
  </w:num>
  <w:num w:numId="17">
    <w:abstractNumId w:val="0"/>
    <w:lvlOverride w:ilvl="0">
      <w:lvl w:ilvl="0">
        <w:start w:val="1"/>
        <w:numFmt w:val="bullet"/>
        <w:lvlText w:val=""/>
        <w:legacy w:legacy="1" w:legacySpace="0" w:legacyIndent="360"/>
        <w:lvlJc w:val="left"/>
        <w:rPr>
          <w:rFonts w:ascii="Wingdings" w:hAnsi="Wingdings" w:hint="default"/>
        </w:rPr>
      </w:lvl>
    </w:lvlOverride>
  </w:num>
  <w:num w:numId="18">
    <w:abstractNumId w:val="9"/>
  </w:num>
  <w:num w:numId="19">
    <w:abstractNumId w:val="13"/>
  </w:num>
  <w:num w:numId="20">
    <w:abstractNumId w:val="18"/>
  </w:num>
  <w:num w:numId="21">
    <w:abstractNumId w:val="17"/>
  </w:num>
  <w:num w:numId="22">
    <w:abstractNumId w:val="4"/>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7A8"/>
    <w:rsid w:val="00005DC4"/>
    <w:rsid w:val="00015270"/>
    <w:rsid w:val="0001580B"/>
    <w:rsid w:val="000337BC"/>
    <w:rsid w:val="000361A9"/>
    <w:rsid w:val="00040AA8"/>
    <w:rsid w:val="00044B5B"/>
    <w:rsid w:val="00061CCE"/>
    <w:rsid w:val="00064132"/>
    <w:rsid w:val="00066CE8"/>
    <w:rsid w:val="000733F1"/>
    <w:rsid w:val="00082968"/>
    <w:rsid w:val="0009142E"/>
    <w:rsid w:val="000D0616"/>
    <w:rsid w:val="000D383C"/>
    <w:rsid w:val="000D646A"/>
    <w:rsid w:val="000E2568"/>
    <w:rsid w:val="000E498B"/>
    <w:rsid w:val="000E6AB1"/>
    <w:rsid w:val="000F0E2B"/>
    <w:rsid w:val="000F295D"/>
    <w:rsid w:val="000F33B0"/>
    <w:rsid w:val="001221CF"/>
    <w:rsid w:val="001239B3"/>
    <w:rsid w:val="001317A8"/>
    <w:rsid w:val="001318AA"/>
    <w:rsid w:val="001334CD"/>
    <w:rsid w:val="00134344"/>
    <w:rsid w:val="0013678A"/>
    <w:rsid w:val="00141528"/>
    <w:rsid w:val="0014190D"/>
    <w:rsid w:val="00144265"/>
    <w:rsid w:val="00144424"/>
    <w:rsid w:val="00145199"/>
    <w:rsid w:val="00146721"/>
    <w:rsid w:val="00156838"/>
    <w:rsid w:val="00162E57"/>
    <w:rsid w:val="0016530A"/>
    <w:rsid w:val="00165CF2"/>
    <w:rsid w:val="001829D4"/>
    <w:rsid w:val="001841AA"/>
    <w:rsid w:val="00185B4A"/>
    <w:rsid w:val="00185DEE"/>
    <w:rsid w:val="00190335"/>
    <w:rsid w:val="00190692"/>
    <w:rsid w:val="00196113"/>
    <w:rsid w:val="001A1329"/>
    <w:rsid w:val="001A2301"/>
    <w:rsid w:val="001A6708"/>
    <w:rsid w:val="001B589A"/>
    <w:rsid w:val="001D62AC"/>
    <w:rsid w:val="001D7CA8"/>
    <w:rsid w:val="001E0D88"/>
    <w:rsid w:val="001E6C17"/>
    <w:rsid w:val="001F281C"/>
    <w:rsid w:val="002121BF"/>
    <w:rsid w:val="002222F0"/>
    <w:rsid w:val="002329F1"/>
    <w:rsid w:val="00233C3C"/>
    <w:rsid w:val="00236BD9"/>
    <w:rsid w:val="002372F3"/>
    <w:rsid w:val="002629CF"/>
    <w:rsid w:val="002656CB"/>
    <w:rsid w:val="00284075"/>
    <w:rsid w:val="002842C3"/>
    <w:rsid w:val="0029261D"/>
    <w:rsid w:val="002A197A"/>
    <w:rsid w:val="002B68F9"/>
    <w:rsid w:val="002C02B5"/>
    <w:rsid w:val="002C0CF5"/>
    <w:rsid w:val="002C5BE0"/>
    <w:rsid w:val="002C65F8"/>
    <w:rsid w:val="002C6917"/>
    <w:rsid w:val="002D4F3A"/>
    <w:rsid w:val="002E0D6F"/>
    <w:rsid w:val="002E6BCD"/>
    <w:rsid w:val="002F1064"/>
    <w:rsid w:val="002F7B09"/>
    <w:rsid w:val="0030622E"/>
    <w:rsid w:val="00311BD7"/>
    <w:rsid w:val="00313E11"/>
    <w:rsid w:val="00315CE1"/>
    <w:rsid w:val="00324DAC"/>
    <w:rsid w:val="00330051"/>
    <w:rsid w:val="0033044C"/>
    <w:rsid w:val="00336BE9"/>
    <w:rsid w:val="0034532B"/>
    <w:rsid w:val="00353878"/>
    <w:rsid w:val="00355451"/>
    <w:rsid w:val="003575AA"/>
    <w:rsid w:val="00370D4C"/>
    <w:rsid w:val="003776B7"/>
    <w:rsid w:val="00383CAC"/>
    <w:rsid w:val="0038443B"/>
    <w:rsid w:val="0038510A"/>
    <w:rsid w:val="00386848"/>
    <w:rsid w:val="00386FDE"/>
    <w:rsid w:val="003916E6"/>
    <w:rsid w:val="00395AEB"/>
    <w:rsid w:val="003A2315"/>
    <w:rsid w:val="003B199E"/>
    <w:rsid w:val="003D1024"/>
    <w:rsid w:val="003E6BB9"/>
    <w:rsid w:val="003E7BAD"/>
    <w:rsid w:val="003F5A85"/>
    <w:rsid w:val="003F7D9A"/>
    <w:rsid w:val="004277EB"/>
    <w:rsid w:val="00427D1B"/>
    <w:rsid w:val="004321D0"/>
    <w:rsid w:val="00432A55"/>
    <w:rsid w:val="00447C2D"/>
    <w:rsid w:val="004774DC"/>
    <w:rsid w:val="00482013"/>
    <w:rsid w:val="00492D4F"/>
    <w:rsid w:val="004A0D38"/>
    <w:rsid w:val="004B2768"/>
    <w:rsid w:val="004B33E8"/>
    <w:rsid w:val="004C3F17"/>
    <w:rsid w:val="004C4F3F"/>
    <w:rsid w:val="004C5A65"/>
    <w:rsid w:val="004C64DA"/>
    <w:rsid w:val="004C65EA"/>
    <w:rsid w:val="004D2F8A"/>
    <w:rsid w:val="004D5F54"/>
    <w:rsid w:val="004E28EA"/>
    <w:rsid w:val="005006B3"/>
    <w:rsid w:val="00523EFB"/>
    <w:rsid w:val="0052537C"/>
    <w:rsid w:val="005310FC"/>
    <w:rsid w:val="00531DE0"/>
    <w:rsid w:val="00536C64"/>
    <w:rsid w:val="0053707B"/>
    <w:rsid w:val="00541604"/>
    <w:rsid w:val="00563386"/>
    <w:rsid w:val="00567D40"/>
    <w:rsid w:val="0057140B"/>
    <w:rsid w:val="005719C2"/>
    <w:rsid w:val="00573095"/>
    <w:rsid w:val="0057589B"/>
    <w:rsid w:val="00583E50"/>
    <w:rsid w:val="005A574F"/>
    <w:rsid w:val="005B6EEB"/>
    <w:rsid w:val="005C233E"/>
    <w:rsid w:val="005C735F"/>
    <w:rsid w:val="005C7840"/>
    <w:rsid w:val="005D3151"/>
    <w:rsid w:val="005E1658"/>
    <w:rsid w:val="005E4E03"/>
    <w:rsid w:val="005F6FE5"/>
    <w:rsid w:val="00603188"/>
    <w:rsid w:val="006064E0"/>
    <w:rsid w:val="0060746D"/>
    <w:rsid w:val="00610DE8"/>
    <w:rsid w:val="00617466"/>
    <w:rsid w:val="00635A77"/>
    <w:rsid w:val="00647CC3"/>
    <w:rsid w:val="00651617"/>
    <w:rsid w:val="00654349"/>
    <w:rsid w:val="0067417E"/>
    <w:rsid w:val="006925A9"/>
    <w:rsid w:val="00692785"/>
    <w:rsid w:val="00697063"/>
    <w:rsid w:val="006A11EE"/>
    <w:rsid w:val="006B001A"/>
    <w:rsid w:val="006D0A50"/>
    <w:rsid w:val="006D13A3"/>
    <w:rsid w:val="006E466A"/>
    <w:rsid w:val="007078D8"/>
    <w:rsid w:val="00711699"/>
    <w:rsid w:val="00725577"/>
    <w:rsid w:val="007258E3"/>
    <w:rsid w:val="00734054"/>
    <w:rsid w:val="0076031B"/>
    <w:rsid w:val="00764E76"/>
    <w:rsid w:val="007676B4"/>
    <w:rsid w:val="007707F3"/>
    <w:rsid w:val="00771F36"/>
    <w:rsid w:val="00772032"/>
    <w:rsid w:val="00780046"/>
    <w:rsid w:val="00783B65"/>
    <w:rsid w:val="00792EFE"/>
    <w:rsid w:val="007A580F"/>
    <w:rsid w:val="007A60FD"/>
    <w:rsid w:val="007B3213"/>
    <w:rsid w:val="007B3D13"/>
    <w:rsid w:val="007C7AB4"/>
    <w:rsid w:val="007D0191"/>
    <w:rsid w:val="007F5301"/>
    <w:rsid w:val="007F6C9A"/>
    <w:rsid w:val="00826094"/>
    <w:rsid w:val="0083546C"/>
    <w:rsid w:val="00867AB4"/>
    <w:rsid w:val="00870E98"/>
    <w:rsid w:val="0087458E"/>
    <w:rsid w:val="008751FC"/>
    <w:rsid w:val="00886582"/>
    <w:rsid w:val="008A236C"/>
    <w:rsid w:val="008A41A0"/>
    <w:rsid w:val="008C20DA"/>
    <w:rsid w:val="008D206D"/>
    <w:rsid w:val="008E5F3D"/>
    <w:rsid w:val="008F7298"/>
    <w:rsid w:val="0090170D"/>
    <w:rsid w:val="00902D89"/>
    <w:rsid w:val="009033EB"/>
    <w:rsid w:val="00904AF5"/>
    <w:rsid w:val="009126CB"/>
    <w:rsid w:val="00914E7A"/>
    <w:rsid w:val="00916A4A"/>
    <w:rsid w:val="0092058A"/>
    <w:rsid w:val="00924251"/>
    <w:rsid w:val="009366DE"/>
    <w:rsid w:val="0094304A"/>
    <w:rsid w:val="00952225"/>
    <w:rsid w:val="009633DA"/>
    <w:rsid w:val="00967370"/>
    <w:rsid w:val="00987BC3"/>
    <w:rsid w:val="009962B6"/>
    <w:rsid w:val="009A0227"/>
    <w:rsid w:val="009A4FA1"/>
    <w:rsid w:val="009A676F"/>
    <w:rsid w:val="009B2A8D"/>
    <w:rsid w:val="009C23C3"/>
    <w:rsid w:val="009E0606"/>
    <w:rsid w:val="009E2093"/>
    <w:rsid w:val="009E3AF0"/>
    <w:rsid w:val="009E7280"/>
    <w:rsid w:val="009F7D0E"/>
    <w:rsid w:val="009F7E12"/>
    <w:rsid w:val="00A016BD"/>
    <w:rsid w:val="00A04BC9"/>
    <w:rsid w:val="00A1296A"/>
    <w:rsid w:val="00A159CB"/>
    <w:rsid w:val="00A27697"/>
    <w:rsid w:val="00A27BD3"/>
    <w:rsid w:val="00A336EA"/>
    <w:rsid w:val="00A364B6"/>
    <w:rsid w:val="00A36597"/>
    <w:rsid w:val="00A36AC2"/>
    <w:rsid w:val="00A47F16"/>
    <w:rsid w:val="00A54D7F"/>
    <w:rsid w:val="00A64B34"/>
    <w:rsid w:val="00A7282E"/>
    <w:rsid w:val="00A74C26"/>
    <w:rsid w:val="00A773E5"/>
    <w:rsid w:val="00A91C47"/>
    <w:rsid w:val="00A921C4"/>
    <w:rsid w:val="00A923F7"/>
    <w:rsid w:val="00AB66BA"/>
    <w:rsid w:val="00AC2AE4"/>
    <w:rsid w:val="00AD0896"/>
    <w:rsid w:val="00AD1782"/>
    <w:rsid w:val="00AD40A5"/>
    <w:rsid w:val="00AD6D63"/>
    <w:rsid w:val="00B05483"/>
    <w:rsid w:val="00B07E81"/>
    <w:rsid w:val="00B1230E"/>
    <w:rsid w:val="00B20E05"/>
    <w:rsid w:val="00B2523F"/>
    <w:rsid w:val="00B26E30"/>
    <w:rsid w:val="00B27114"/>
    <w:rsid w:val="00B43EDE"/>
    <w:rsid w:val="00B442C0"/>
    <w:rsid w:val="00B46780"/>
    <w:rsid w:val="00B472A0"/>
    <w:rsid w:val="00B50019"/>
    <w:rsid w:val="00B65A32"/>
    <w:rsid w:val="00B672CB"/>
    <w:rsid w:val="00B746FC"/>
    <w:rsid w:val="00B77DB5"/>
    <w:rsid w:val="00BA7B90"/>
    <w:rsid w:val="00BC2E15"/>
    <w:rsid w:val="00BD0351"/>
    <w:rsid w:val="00BD0B60"/>
    <w:rsid w:val="00BF6DEC"/>
    <w:rsid w:val="00C01834"/>
    <w:rsid w:val="00C01BC5"/>
    <w:rsid w:val="00C10022"/>
    <w:rsid w:val="00C16F4C"/>
    <w:rsid w:val="00C20CD5"/>
    <w:rsid w:val="00C23A98"/>
    <w:rsid w:val="00C23D39"/>
    <w:rsid w:val="00C46164"/>
    <w:rsid w:val="00C51DC9"/>
    <w:rsid w:val="00C55A6C"/>
    <w:rsid w:val="00C63D9D"/>
    <w:rsid w:val="00C72365"/>
    <w:rsid w:val="00CB6DC2"/>
    <w:rsid w:val="00CC14B6"/>
    <w:rsid w:val="00CC2E66"/>
    <w:rsid w:val="00CC5B80"/>
    <w:rsid w:val="00CD33E6"/>
    <w:rsid w:val="00CF297E"/>
    <w:rsid w:val="00D046C5"/>
    <w:rsid w:val="00D175F0"/>
    <w:rsid w:val="00D17670"/>
    <w:rsid w:val="00D34810"/>
    <w:rsid w:val="00D34CF1"/>
    <w:rsid w:val="00D356DF"/>
    <w:rsid w:val="00D45E03"/>
    <w:rsid w:val="00D4618B"/>
    <w:rsid w:val="00D46CD3"/>
    <w:rsid w:val="00D55DD7"/>
    <w:rsid w:val="00D6778C"/>
    <w:rsid w:val="00D74D6D"/>
    <w:rsid w:val="00D7763B"/>
    <w:rsid w:val="00D80B46"/>
    <w:rsid w:val="00D83177"/>
    <w:rsid w:val="00DA0760"/>
    <w:rsid w:val="00DA5730"/>
    <w:rsid w:val="00DB0E7A"/>
    <w:rsid w:val="00DB3303"/>
    <w:rsid w:val="00DB5B6C"/>
    <w:rsid w:val="00DC1702"/>
    <w:rsid w:val="00DC7165"/>
    <w:rsid w:val="00DD53A4"/>
    <w:rsid w:val="00DE022D"/>
    <w:rsid w:val="00DE206C"/>
    <w:rsid w:val="00DE6C36"/>
    <w:rsid w:val="00DE7086"/>
    <w:rsid w:val="00DF2ECF"/>
    <w:rsid w:val="00DF3910"/>
    <w:rsid w:val="00E01BBB"/>
    <w:rsid w:val="00E20BDC"/>
    <w:rsid w:val="00E22746"/>
    <w:rsid w:val="00E256CF"/>
    <w:rsid w:val="00E3518A"/>
    <w:rsid w:val="00E36955"/>
    <w:rsid w:val="00E37708"/>
    <w:rsid w:val="00E431A7"/>
    <w:rsid w:val="00E55EF7"/>
    <w:rsid w:val="00E5616B"/>
    <w:rsid w:val="00E64B9B"/>
    <w:rsid w:val="00E82636"/>
    <w:rsid w:val="00E85472"/>
    <w:rsid w:val="00E928BE"/>
    <w:rsid w:val="00E97986"/>
    <w:rsid w:val="00EA218B"/>
    <w:rsid w:val="00EB6B21"/>
    <w:rsid w:val="00EE218F"/>
    <w:rsid w:val="00EE31B5"/>
    <w:rsid w:val="00EF7D97"/>
    <w:rsid w:val="00F057B5"/>
    <w:rsid w:val="00F061B8"/>
    <w:rsid w:val="00F1117C"/>
    <w:rsid w:val="00F11221"/>
    <w:rsid w:val="00F20FF0"/>
    <w:rsid w:val="00F2649A"/>
    <w:rsid w:val="00F42186"/>
    <w:rsid w:val="00F62884"/>
    <w:rsid w:val="00F651DC"/>
    <w:rsid w:val="00F66D8B"/>
    <w:rsid w:val="00F72BAE"/>
    <w:rsid w:val="00F74E09"/>
    <w:rsid w:val="00F750D7"/>
    <w:rsid w:val="00F76BA7"/>
    <w:rsid w:val="00F8779C"/>
    <w:rsid w:val="00FA0A43"/>
    <w:rsid w:val="00FA2A3D"/>
    <w:rsid w:val="00FB36B7"/>
    <w:rsid w:val="00FB4FEA"/>
    <w:rsid w:val="00FD410C"/>
    <w:rsid w:val="00FD6FB3"/>
    <w:rsid w:val="00FE6BF7"/>
    <w:rsid w:val="00FF109D"/>
    <w:rsid w:val="00FF3AC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lprivatelabelcontent.com/amember/go.php?r=8559&amp;i=l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diyplr.com/bundles/go.php?r=3470" TargetMode="External"/><Relationship Id="rId4" Type="http://schemas.microsoft.com/office/2007/relationships/stylesWithEffects" Target="stylesWithEffects.xml"/><Relationship Id="rId9" Type="http://schemas.openxmlformats.org/officeDocument/2006/relationships/hyperlink" Target="http://www.easyplr.com/go.php?af=1435218"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jen@altadmin.ca" TargetMode="External"/><Relationship Id="rId1" Type="http://schemas.openxmlformats.org/officeDocument/2006/relationships/hyperlink" Target="http://www.altadmin.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5DD6C-86C7-4210-9C70-6DA7EE48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Newsletter Starter Kit ~ Timesaving Templates</vt:lpstr>
    </vt:vector>
  </TitlesOfParts>
  <Company/>
  <LinksUpToDate>false</LinksUpToDate>
  <CharactersWithSpaces>1528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 Starter Kit ~ Timesaving Templates</dc:title>
  <dc:creator>HP Authorized Customer</dc:creator>
  <cp:lastModifiedBy>Jennifer</cp:lastModifiedBy>
  <cp:revision>4</cp:revision>
  <cp:lastPrinted>2015-04-17T20:53:00Z</cp:lastPrinted>
  <dcterms:created xsi:type="dcterms:W3CDTF">2015-03-25T05:17:00Z</dcterms:created>
  <dcterms:modified xsi:type="dcterms:W3CDTF">2015-04-17T20:53:00Z</dcterms:modified>
</cp:coreProperties>
</file>